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77BA" w:rsidRPr="000777BA" w:rsidRDefault="000777BA" w:rsidP="000777BA">
      <w:pPr>
        <w:spacing w:line="360" w:lineRule="auto"/>
        <w:ind w:firstLine="709"/>
        <w:contextualSpacing/>
        <w:jc w:val="center"/>
        <w:rPr>
          <w:rFonts w:cs="Times New Roman"/>
        </w:rPr>
      </w:pPr>
    </w:p>
    <w:p w:rsidR="000777BA" w:rsidRPr="000777BA" w:rsidRDefault="000777BA" w:rsidP="000777BA">
      <w:pPr>
        <w:spacing w:line="360" w:lineRule="auto"/>
        <w:ind w:firstLine="709"/>
        <w:contextualSpacing/>
        <w:jc w:val="center"/>
        <w:rPr>
          <w:rFonts w:cs="Times New Roman"/>
        </w:rPr>
      </w:pPr>
    </w:p>
    <w:p w:rsidR="000777BA" w:rsidRPr="000777BA" w:rsidRDefault="000777BA" w:rsidP="000777BA">
      <w:pPr>
        <w:spacing w:line="360" w:lineRule="auto"/>
        <w:ind w:firstLine="709"/>
        <w:contextualSpacing/>
        <w:jc w:val="center"/>
        <w:rPr>
          <w:rFonts w:cs="Times New Roman"/>
        </w:rPr>
      </w:pPr>
    </w:p>
    <w:p w:rsidR="000777BA" w:rsidRPr="000777BA" w:rsidRDefault="000777BA" w:rsidP="000777BA">
      <w:pPr>
        <w:spacing w:line="360" w:lineRule="auto"/>
        <w:ind w:firstLine="709"/>
        <w:contextualSpacing/>
        <w:jc w:val="center"/>
        <w:rPr>
          <w:rFonts w:cs="Times New Roman"/>
        </w:rPr>
      </w:pPr>
    </w:p>
    <w:p w:rsidR="000777BA" w:rsidRPr="000777BA" w:rsidRDefault="000777BA" w:rsidP="000777BA">
      <w:pPr>
        <w:spacing w:line="360" w:lineRule="auto"/>
        <w:ind w:firstLine="709"/>
        <w:contextualSpacing/>
        <w:jc w:val="center"/>
        <w:rPr>
          <w:rFonts w:cs="Times New Roman"/>
        </w:rPr>
      </w:pPr>
    </w:p>
    <w:p w:rsidR="000777BA" w:rsidRPr="000777BA" w:rsidRDefault="000777BA" w:rsidP="000777BA">
      <w:pPr>
        <w:spacing w:line="360" w:lineRule="auto"/>
        <w:ind w:firstLine="709"/>
        <w:contextualSpacing/>
        <w:jc w:val="center"/>
        <w:rPr>
          <w:rFonts w:cs="Times New Roman"/>
        </w:rPr>
      </w:pPr>
    </w:p>
    <w:p w:rsidR="000777BA" w:rsidRPr="000777BA" w:rsidRDefault="000777BA" w:rsidP="000777BA">
      <w:pPr>
        <w:spacing w:line="360" w:lineRule="auto"/>
        <w:ind w:firstLine="709"/>
        <w:contextualSpacing/>
        <w:jc w:val="center"/>
        <w:rPr>
          <w:rFonts w:cs="Times New Roman"/>
        </w:rPr>
      </w:pPr>
    </w:p>
    <w:p w:rsidR="000777BA" w:rsidRPr="000777BA" w:rsidRDefault="000777BA" w:rsidP="000777BA">
      <w:pPr>
        <w:spacing w:line="360" w:lineRule="auto"/>
        <w:ind w:firstLine="709"/>
        <w:contextualSpacing/>
        <w:jc w:val="center"/>
        <w:rPr>
          <w:rFonts w:cs="Times New Roman"/>
        </w:rPr>
      </w:pPr>
    </w:p>
    <w:p w:rsidR="000777BA" w:rsidRPr="000777BA" w:rsidRDefault="000777BA" w:rsidP="000777BA">
      <w:pPr>
        <w:spacing w:line="360" w:lineRule="auto"/>
        <w:ind w:firstLine="709"/>
        <w:contextualSpacing/>
        <w:jc w:val="center"/>
        <w:rPr>
          <w:rFonts w:cs="Times New Roman"/>
        </w:rPr>
      </w:pPr>
    </w:p>
    <w:p w:rsidR="000777BA" w:rsidRPr="000777BA" w:rsidRDefault="000777BA" w:rsidP="000777BA">
      <w:pPr>
        <w:spacing w:line="360" w:lineRule="auto"/>
        <w:ind w:firstLine="709"/>
        <w:contextualSpacing/>
        <w:jc w:val="center"/>
        <w:rPr>
          <w:rFonts w:cs="Times New Roman"/>
        </w:rPr>
      </w:pPr>
    </w:p>
    <w:p w:rsidR="000777BA" w:rsidRPr="000777BA" w:rsidRDefault="000777BA" w:rsidP="000777BA">
      <w:pPr>
        <w:spacing w:line="360" w:lineRule="auto"/>
        <w:ind w:firstLine="709"/>
        <w:contextualSpacing/>
        <w:jc w:val="center"/>
        <w:rPr>
          <w:rFonts w:cs="Times New Roman"/>
        </w:rPr>
      </w:pPr>
    </w:p>
    <w:p w:rsidR="000777BA" w:rsidRPr="0029275B" w:rsidRDefault="000777BA" w:rsidP="000777BA">
      <w:pPr>
        <w:spacing w:after="0" w:line="360" w:lineRule="auto"/>
        <w:jc w:val="center"/>
        <w:rPr>
          <w:rFonts w:cs="Times New Roman"/>
          <w:b/>
          <w:bCs/>
          <w:color w:val="auto"/>
        </w:rPr>
      </w:pPr>
      <w:r w:rsidRPr="0029275B">
        <w:rPr>
          <w:rFonts w:cs="Times New Roman"/>
          <w:b/>
          <w:bCs/>
        </w:rPr>
        <w:t>ИНФОРМАЦИЯ ПО ЭКСПЛУАТАЦИИ</w:t>
      </w:r>
      <w:r w:rsidRPr="0029275B">
        <w:rPr>
          <w:rFonts w:cs="Times New Roman"/>
          <w:b/>
          <w:bCs/>
          <w:color w:val="auto"/>
        </w:rPr>
        <w:t xml:space="preserve"> </w:t>
      </w:r>
      <w:r w:rsidRPr="0029275B">
        <w:rPr>
          <w:rFonts w:cs="Times New Roman"/>
          <w:b/>
          <w:bCs/>
        </w:rPr>
        <w:t xml:space="preserve">ПРОГРАММНОГО ОБЕСПЕЧЕНИЯ </w:t>
      </w:r>
      <w:r w:rsidRPr="0029275B">
        <w:rPr>
          <w:rStyle w:val="s3"/>
          <w:rFonts w:cs="Times New Roman"/>
          <w:b/>
          <w:bCs/>
        </w:rPr>
        <w:t>АВТОМАТИЗАЦИИ</w:t>
      </w:r>
      <w:r w:rsidRPr="0029275B">
        <w:rPr>
          <w:rStyle w:val="apple-converted-space"/>
          <w:rFonts w:cs="Times New Roman"/>
          <w:b/>
          <w:bCs/>
        </w:rPr>
        <w:t> </w:t>
      </w:r>
      <w:r w:rsidRPr="0029275B">
        <w:rPr>
          <w:rStyle w:val="s3"/>
          <w:rFonts w:cs="Times New Roman"/>
          <w:b/>
          <w:bCs/>
        </w:rPr>
        <w:t>ВЗАИМОДЕЙСТВИЯ</w:t>
      </w:r>
      <w:r w:rsidRPr="0029275B">
        <w:rPr>
          <w:rStyle w:val="s3"/>
          <w:rFonts w:cs="Times New Roman"/>
          <w:b/>
          <w:bCs/>
        </w:rPr>
        <w:br/>
        <w:t>С ИНТЕЛЛЕКТУАЛЬНОЙ СИСТЕМОЙ</w:t>
      </w:r>
    </w:p>
    <w:p w:rsidR="000777BA" w:rsidRPr="000777BA" w:rsidRDefault="000777BA" w:rsidP="000777BA">
      <w:pPr>
        <w:spacing w:line="360" w:lineRule="auto"/>
        <w:ind w:firstLine="709"/>
        <w:contextualSpacing/>
        <w:jc w:val="center"/>
        <w:rPr>
          <w:rFonts w:cs="Times New Roman"/>
        </w:rPr>
      </w:pPr>
    </w:p>
    <w:p w:rsidR="000777BA" w:rsidRPr="000777BA" w:rsidRDefault="000777BA" w:rsidP="000777BA">
      <w:pPr>
        <w:spacing w:line="360" w:lineRule="auto"/>
        <w:ind w:firstLine="709"/>
        <w:contextualSpacing/>
        <w:jc w:val="center"/>
        <w:rPr>
          <w:rFonts w:cs="Times New Roman"/>
        </w:rPr>
      </w:pPr>
    </w:p>
    <w:p w:rsidR="000777BA" w:rsidRPr="000777BA" w:rsidRDefault="000777BA" w:rsidP="000777BA">
      <w:pPr>
        <w:spacing w:line="360" w:lineRule="auto"/>
        <w:ind w:firstLine="709"/>
        <w:contextualSpacing/>
        <w:jc w:val="center"/>
        <w:rPr>
          <w:rFonts w:cs="Times New Roman"/>
        </w:rPr>
      </w:pPr>
    </w:p>
    <w:p w:rsidR="000777BA" w:rsidRPr="000777BA" w:rsidRDefault="000777BA" w:rsidP="000777BA">
      <w:pPr>
        <w:spacing w:line="360" w:lineRule="auto"/>
        <w:ind w:firstLine="709"/>
        <w:contextualSpacing/>
        <w:jc w:val="center"/>
        <w:rPr>
          <w:rFonts w:cs="Times New Roman"/>
        </w:rPr>
      </w:pPr>
    </w:p>
    <w:p w:rsidR="000777BA" w:rsidRPr="000777BA" w:rsidRDefault="000777BA" w:rsidP="000777BA">
      <w:pPr>
        <w:spacing w:line="360" w:lineRule="auto"/>
        <w:ind w:firstLine="709"/>
        <w:contextualSpacing/>
        <w:jc w:val="center"/>
        <w:rPr>
          <w:rFonts w:cs="Times New Roman"/>
        </w:rPr>
      </w:pPr>
    </w:p>
    <w:p w:rsidR="000777BA" w:rsidRPr="000777BA" w:rsidRDefault="000777BA" w:rsidP="000777BA">
      <w:pPr>
        <w:spacing w:line="360" w:lineRule="auto"/>
        <w:ind w:firstLine="709"/>
        <w:contextualSpacing/>
        <w:jc w:val="center"/>
        <w:rPr>
          <w:rFonts w:cs="Times New Roman"/>
        </w:rPr>
      </w:pPr>
    </w:p>
    <w:p w:rsidR="000777BA" w:rsidRPr="000777BA" w:rsidRDefault="000777BA" w:rsidP="000777BA">
      <w:pPr>
        <w:spacing w:line="360" w:lineRule="auto"/>
        <w:ind w:firstLine="709"/>
        <w:contextualSpacing/>
        <w:jc w:val="center"/>
        <w:rPr>
          <w:rFonts w:cs="Times New Roman"/>
        </w:rPr>
      </w:pPr>
    </w:p>
    <w:p w:rsidR="000777BA" w:rsidRPr="000777BA" w:rsidRDefault="000777BA" w:rsidP="000777BA">
      <w:pPr>
        <w:spacing w:line="360" w:lineRule="auto"/>
        <w:ind w:firstLine="709"/>
        <w:contextualSpacing/>
        <w:jc w:val="center"/>
        <w:rPr>
          <w:rFonts w:cs="Times New Roman"/>
        </w:rPr>
      </w:pPr>
    </w:p>
    <w:p w:rsidR="000777BA" w:rsidRPr="000777BA" w:rsidRDefault="000777BA" w:rsidP="000777BA">
      <w:pPr>
        <w:spacing w:line="360" w:lineRule="auto"/>
        <w:ind w:firstLine="709"/>
        <w:contextualSpacing/>
        <w:jc w:val="center"/>
        <w:rPr>
          <w:rFonts w:cs="Times New Roman"/>
        </w:rPr>
      </w:pPr>
    </w:p>
    <w:p w:rsidR="000777BA" w:rsidRPr="000777BA" w:rsidRDefault="000777BA" w:rsidP="000777BA">
      <w:pPr>
        <w:spacing w:line="360" w:lineRule="auto"/>
        <w:ind w:firstLine="709"/>
        <w:contextualSpacing/>
        <w:jc w:val="center"/>
        <w:rPr>
          <w:rFonts w:cs="Times New Roman"/>
        </w:rPr>
      </w:pPr>
    </w:p>
    <w:p w:rsidR="000777BA" w:rsidRPr="000777BA" w:rsidRDefault="000777BA" w:rsidP="000777BA">
      <w:pPr>
        <w:spacing w:line="360" w:lineRule="auto"/>
        <w:ind w:firstLine="709"/>
        <w:contextualSpacing/>
        <w:jc w:val="center"/>
        <w:rPr>
          <w:rFonts w:cs="Times New Roman"/>
        </w:rPr>
      </w:pPr>
    </w:p>
    <w:p w:rsidR="000777BA" w:rsidRPr="000777BA" w:rsidRDefault="000777BA" w:rsidP="000777BA">
      <w:pPr>
        <w:spacing w:line="360" w:lineRule="auto"/>
        <w:ind w:firstLine="709"/>
        <w:contextualSpacing/>
        <w:jc w:val="center"/>
        <w:rPr>
          <w:rFonts w:cs="Times New Roman"/>
        </w:rPr>
      </w:pPr>
    </w:p>
    <w:p w:rsidR="000777BA" w:rsidRPr="000777BA" w:rsidRDefault="000777BA" w:rsidP="000777BA">
      <w:pPr>
        <w:spacing w:line="360" w:lineRule="auto"/>
        <w:ind w:firstLine="709"/>
        <w:contextualSpacing/>
        <w:jc w:val="center"/>
        <w:rPr>
          <w:rFonts w:cs="Times New Roman"/>
        </w:rPr>
      </w:pPr>
    </w:p>
    <w:p w:rsidR="000777BA" w:rsidRPr="000777BA" w:rsidRDefault="000777BA" w:rsidP="000777BA">
      <w:pPr>
        <w:spacing w:line="360" w:lineRule="auto"/>
        <w:ind w:firstLine="709"/>
        <w:contextualSpacing/>
        <w:jc w:val="center"/>
        <w:rPr>
          <w:rFonts w:cs="Times New Roman"/>
        </w:rPr>
      </w:pPr>
    </w:p>
    <w:p w:rsidR="000777BA" w:rsidRPr="000777BA" w:rsidRDefault="000777BA" w:rsidP="000777BA">
      <w:pPr>
        <w:spacing w:line="360" w:lineRule="auto"/>
        <w:ind w:firstLine="709"/>
        <w:contextualSpacing/>
        <w:jc w:val="center"/>
        <w:rPr>
          <w:rFonts w:cs="Times New Roman"/>
        </w:rPr>
      </w:pPr>
      <w:r w:rsidRPr="000777BA">
        <w:rPr>
          <w:rFonts w:cs="Times New Roman"/>
        </w:rPr>
        <w:t>г. Москва</w:t>
      </w:r>
    </w:p>
    <w:p w:rsidR="000777BA" w:rsidRPr="000777BA" w:rsidRDefault="000777BA" w:rsidP="00B96BBA">
      <w:pPr>
        <w:spacing w:line="360" w:lineRule="auto"/>
        <w:ind w:firstLine="709"/>
        <w:contextualSpacing/>
        <w:jc w:val="center"/>
        <w:rPr>
          <w:rFonts w:cs="Times New Roman"/>
        </w:rPr>
      </w:pPr>
      <w:r w:rsidRPr="000777BA">
        <w:rPr>
          <w:rFonts w:cs="Times New Roman"/>
        </w:rPr>
        <w:t>2024</w:t>
      </w:r>
    </w:p>
    <w:sdt>
      <w:sdtPr>
        <w:rPr>
          <w:rFonts w:ascii="Times New Roman" w:hAnsi="Times New Roman" w:cs="Times New Roman"/>
          <w:b w:val="0"/>
          <w:bCs w:val="0"/>
        </w:rPr>
        <w:id w:val="1490983363"/>
        <w:docPartObj>
          <w:docPartGallery w:val="Table of Contents"/>
          <w:docPartUnique/>
        </w:docPartObj>
      </w:sdtPr>
      <w:sdtEndPr>
        <w:rPr>
          <w:rFonts w:eastAsia="Arial Unicode MS"/>
          <w:noProof/>
          <w:color w:val="000000"/>
          <w:u w:color="000000"/>
        </w:rPr>
      </w:sdtEndPr>
      <w:sdtContent>
        <w:p w:rsidR="000777BA" w:rsidRPr="000777BA" w:rsidRDefault="000777BA" w:rsidP="000777BA">
          <w:pPr>
            <w:pStyle w:val="a7"/>
            <w:spacing w:line="360" w:lineRule="auto"/>
            <w:rPr>
              <w:rFonts w:ascii="Times New Roman" w:hAnsi="Times New Roman" w:cs="Times New Roman"/>
              <w:color w:val="auto"/>
            </w:rPr>
          </w:pPr>
          <w:r w:rsidRPr="000777BA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0777BA" w:rsidRPr="000777BA" w:rsidRDefault="000777BA" w:rsidP="000777BA">
          <w:pPr>
            <w:pStyle w:val="11"/>
            <w:tabs>
              <w:tab w:val="left" w:pos="480"/>
              <w:tab w:val="right" w:leader="dot" w:pos="9877"/>
            </w:tabs>
            <w:spacing w:line="360" w:lineRule="auto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color w:val="auto"/>
              <w:sz w:val="28"/>
              <w:szCs w:val="28"/>
            </w:rPr>
          </w:pPr>
          <w:r w:rsidRPr="000777BA"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</w:rPr>
            <w:fldChar w:fldCharType="begin"/>
          </w:r>
          <w:r w:rsidRPr="000777BA"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</w:rPr>
            <w:instrText>TOC \o "1-3" \h \z \u</w:instrText>
          </w:r>
          <w:r w:rsidRPr="000777BA"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</w:rPr>
            <w:fldChar w:fldCharType="separate"/>
          </w:r>
          <w:hyperlink w:anchor="_Toc178432530" w:history="1">
            <w:r w:rsidRPr="000777BA">
              <w:rPr>
                <w:rStyle w:val="a8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1.</w:t>
            </w:r>
            <w:r w:rsidRPr="000777BA">
              <w:rPr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noProof/>
                <w:color w:val="auto"/>
                <w:sz w:val="28"/>
                <w:szCs w:val="28"/>
              </w:rPr>
              <w:tab/>
            </w:r>
            <w:r w:rsidRPr="000777BA">
              <w:rPr>
                <w:rStyle w:val="a8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ОБЩИЕ СВЕДЕНИЯ</w:t>
            </w:r>
            <w:r w:rsidRPr="000777B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Pr="000777B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Pr="000777B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_Toc178432530 \h </w:instrText>
            </w:r>
            <w:r w:rsidRPr="000777B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Pr="000777B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Pr="000777B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3</w:t>
            </w:r>
            <w:r w:rsidRPr="000777B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777BA" w:rsidRPr="000777BA" w:rsidRDefault="000777BA" w:rsidP="000777BA">
          <w:pPr>
            <w:pStyle w:val="11"/>
            <w:tabs>
              <w:tab w:val="left" w:pos="480"/>
              <w:tab w:val="right" w:leader="dot" w:pos="9877"/>
            </w:tabs>
            <w:spacing w:line="360" w:lineRule="auto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color w:val="auto"/>
              <w:sz w:val="28"/>
              <w:szCs w:val="28"/>
            </w:rPr>
          </w:pPr>
          <w:hyperlink w:anchor="_Toc178432531" w:history="1">
            <w:r w:rsidRPr="000777BA">
              <w:rPr>
                <w:rStyle w:val="a8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2.</w:t>
            </w:r>
            <w:r w:rsidRPr="000777BA">
              <w:rPr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noProof/>
                <w:color w:val="auto"/>
                <w:sz w:val="28"/>
                <w:szCs w:val="28"/>
              </w:rPr>
              <w:tab/>
            </w:r>
            <w:r w:rsidRPr="000777BA">
              <w:rPr>
                <w:rStyle w:val="a8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ОБЩИЙ СЦЕНАРИЙ ИСПОЛЬЗОВАНИЯ СИСТЕМЫ</w:t>
            </w:r>
            <w:r w:rsidRPr="000777B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Pr="000777B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Pr="000777B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_Toc178432531 \h </w:instrText>
            </w:r>
            <w:r w:rsidRPr="000777B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Pr="000777B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Pr="000777B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3</w:t>
            </w:r>
            <w:r w:rsidRPr="000777B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777BA" w:rsidRPr="000777BA" w:rsidRDefault="000777BA" w:rsidP="000777BA">
          <w:pPr>
            <w:pStyle w:val="11"/>
            <w:tabs>
              <w:tab w:val="left" w:pos="480"/>
              <w:tab w:val="right" w:leader="dot" w:pos="9877"/>
            </w:tabs>
            <w:spacing w:line="360" w:lineRule="auto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color w:val="auto"/>
              <w:sz w:val="28"/>
              <w:szCs w:val="28"/>
            </w:rPr>
          </w:pPr>
          <w:hyperlink w:anchor="_Toc178432532" w:history="1">
            <w:r w:rsidRPr="000777BA">
              <w:rPr>
                <w:rStyle w:val="a8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3.</w:t>
            </w:r>
            <w:r w:rsidRPr="000777BA">
              <w:rPr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noProof/>
                <w:color w:val="auto"/>
                <w:sz w:val="28"/>
                <w:szCs w:val="28"/>
              </w:rPr>
              <w:tab/>
            </w:r>
            <w:r w:rsidRPr="000777BA">
              <w:rPr>
                <w:rStyle w:val="a8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ТРЕБОВАНИЯ К К</w:t>
            </w:r>
            <w:r w:rsidRPr="000777BA">
              <w:rPr>
                <w:rStyle w:val="a8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В</w:t>
            </w:r>
            <w:r w:rsidRPr="000777BA">
              <w:rPr>
                <w:rStyle w:val="a8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АЛИФИКАЦИИ АДМИНИСТРАТОРОВ СИСТЕМЫ</w:t>
            </w:r>
            <w:r w:rsidRPr="000777B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Pr="000777B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Pr="000777B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_Toc178432532 \h </w:instrText>
            </w:r>
            <w:r w:rsidRPr="000777B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Pr="000777B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Pr="000777B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6</w:t>
            </w:r>
            <w:r w:rsidRPr="000777B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777BA" w:rsidRPr="000777BA" w:rsidRDefault="000777BA" w:rsidP="000777BA">
          <w:pPr>
            <w:spacing w:line="360" w:lineRule="auto"/>
            <w:rPr>
              <w:rFonts w:cs="Times New Roman"/>
            </w:rPr>
          </w:pPr>
          <w:r w:rsidRPr="000777BA">
            <w:rPr>
              <w:rFonts w:cs="Times New Roman"/>
              <w:noProof/>
            </w:rPr>
            <w:fldChar w:fldCharType="end"/>
          </w:r>
        </w:p>
      </w:sdtContent>
    </w:sdt>
    <w:p w:rsidR="000777BA" w:rsidRPr="000777BA" w:rsidRDefault="000777BA" w:rsidP="000777BA">
      <w:pPr>
        <w:suppressAutoHyphens w:val="0"/>
        <w:spacing w:after="0" w:line="360" w:lineRule="auto"/>
        <w:rPr>
          <w:rFonts w:eastAsia="Times New Roman" w:cs="Times New Roman"/>
          <w:caps/>
          <w:kern w:val="2"/>
        </w:rPr>
      </w:pPr>
      <w:bookmarkStart w:id="0" w:name="_Toc"/>
      <w:bookmarkStart w:id="1" w:name="_Toc178432353"/>
      <w:bookmarkStart w:id="2" w:name="_Toc178432447"/>
      <w:bookmarkStart w:id="3" w:name="_Toc178432462"/>
      <w:bookmarkStart w:id="4" w:name="_Toc178432530"/>
      <w:r w:rsidRPr="000777BA">
        <w:rPr>
          <w:rFonts w:cs="Times New Roman"/>
        </w:rPr>
        <w:br w:type="page"/>
      </w:r>
    </w:p>
    <w:p w:rsidR="000777BA" w:rsidRPr="00B96BBA" w:rsidRDefault="000777BA" w:rsidP="00B96BBA">
      <w:pPr>
        <w:pStyle w:val="1"/>
      </w:pPr>
      <w:r w:rsidRPr="00B96BBA">
        <w:lastRenderedPageBreak/>
        <w:t>ОБЩИЕ СВЕДЕНИЯ</w:t>
      </w:r>
      <w:bookmarkEnd w:id="0"/>
      <w:bookmarkEnd w:id="1"/>
      <w:bookmarkEnd w:id="2"/>
      <w:bookmarkEnd w:id="3"/>
      <w:bookmarkEnd w:id="4"/>
    </w:p>
    <w:p w:rsidR="000777BA" w:rsidRPr="000777BA" w:rsidRDefault="000777BA" w:rsidP="000777BA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cs="Times New Roman"/>
        </w:rPr>
      </w:pPr>
      <w:r w:rsidRPr="000777BA">
        <w:rPr>
          <w:rFonts w:cs="Times New Roman"/>
        </w:rPr>
        <w:t>Полное наименование: Программное обеспечение автоматизации взаимодействия с интеллектуальной системой (далее Система).</w:t>
      </w:r>
    </w:p>
    <w:p w:rsidR="000777BA" w:rsidRPr="00B96BBA" w:rsidRDefault="000777BA" w:rsidP="00B96BBA">
      <w:pPr>
        <w:pStyle w:val="1"/>
      </w:pPr>
      <w:bookmarkStart w:id="5" w:name="_Toc1"/>
      <w:bookmarkStart w:id="6" w:name="_Toc178432354"/>
      <w:bookmarkStart w:id="7" w:name="_Toc178432448"/>
      <w:bookmarkStart w:id="8" w:name="_Toc178432463"/>
      <w:bookmarkStart w:id="9" w:name="_Toc178432531"/>
      <w:r w:rsidRPr="00B96BBA">
        <w:rPr>
          <w:rFonts w:eastAsia="Arial Unicode MS"/>
        </w:rPr>
        <w:t>ОБЩИЙ СЦЕНАРИЙ ИСПОЛЬЗОВАНИЯ СИСТЕМЫ</w:t>
      </w:r>
      <w:bookmarkEnd w:id="5"/>
      <w:bookmarkEnd w:id="6"/>
      <w:bookmarkEnd w:id="7"/>
      <w:bookmarkEnd w:id="8"/>
      <w:bookmarkEnd w:id="9"/>
    </w:p>
    <w:p w:rsidR="000777BA" w:rsidRPr="000777BA" w:rsidRDefault="000777BA" w:rsidP="000777BA">
      <w:pPr>
        <w:spacing w:line="360" w:lineRule="auto"/>
        <w:ind w:firstLine="709"/>
        <w:contextualSpacing/>
        <w:jc w:val="both"/>
        <w:rPr>
          <w:rFonts w:cs="Times New Roman"/>
        </w:rPr>
      </w:pPr>
      <w:r w:rsidRPr="000777BA">
        <w:rPr>
          <w:rFonts w:cs="Times New Roman"/>
        </w:rPr>
        <w:t xml:space="preserve">Представленный сценарий работы актуален для всех пользователей. Для авторизации пользователю необходимо выбрать код страны для номера телефона (по умолчанию Россия) и ввести номер телефона (рисунок 1). </w:t>
      </w:r>
    </w:p>
    <w:p w:rsidR="000777BA" w:rsidRPr="000777BA" w:rsidRDefault="000777BA" w:rsidP="000777BA">
      <w:pPr>
        <w:spacing w:line="360" w:lineRule="auto"/>
        <w:ind w:firstLine="709"/>
        <w:contextualSpacing/>
        <w:jc w:val="both"/>
        <w:rPr>
          <w:rFonts w:cs="Times New Roman"/>
        </w:rPr>
      </w:pPr>
    </w:p>
    <w:p w:rsidR="000777BA" w:rsidRPr="000777BA" w:rsidRDefault="000777BA" w:rsidP="000777BA">
      <w:pPr>
        <w:spacing w:line="360" w:lineRule="auto"/>
        <w:ind w:firstLine="709"/>
        <w:contextualSpacing/>
        <w:jc w:val="center"/>
        <w:rPr>
          <w:rFonts w:cs="Times New Roman"/>
        </w:rPr>
      </w:pPr>
      <w:r w:rsidRPr="000777BA">
        <w:rPr>
          <w:rFonts w:cs="Times New Roman"/>
          <w:noProof/>
        </w:rPr>
        <w:drawing>
          <wp:inline distT="0" distB="0" distL="0" distR="0" wp14:anchorId="28B65A50" wp14:editId="76B36B3A">
            <wp:extent cx="1663596" cy="3600000"/>
            <wp:effectExtent l="114300" t="101600" r="114935" b="133985"/>
            <wp:docPr id="20700996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099684" name="Рисунок 207009968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596" cy="3600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0777BA">
        <w:rPr>
          <w:rFonts w:cs="Times New Roman"/>
        </w:rPr>
        <w:br w:type="textWrapping" w:clear="all"/>
      </w:r>
    </w:p>
    <w:p w:rsidR="000777BA" w:rsidRPr="000777BA" w:rsidRDefault="000777BA" w:rsidP="000777BA">
      <w:pPr>
        <w:spacing w:line="360" w:lineRule="auto"/>
        <w:ind w:firstLine="709"/>
        <w:contextualSpacing/>
        <w:jc w:val="center"/>
        <w:rPr>
          <w:rFonts w:cs="Times New Roman"/>
        </w:rPr>
      </w:pPr>
      <w:r w:rsidRPr="000777BA">
        <w:rPr>
          <w:rFonts w:cs="Times New Roman"/>
        </w:rPr>
        <w:t xml:space="preserve">Рисунок 1 </w:t>
      </w:r>
      <w:r w:rsidRPr="000777BA">
        <w:rPr>
          <w:rFonts w:cs="Times New Roman"/>
        </w:rPr>
        <w:softHyphen/>
        <w:t>– Экран авторизации.</w:t>
      </w:r>
    </w:p>
    <w:p w:rsidR="000777BA" w:rsidRPr="000777BA" w:rsidRDefault="000777BA" w:rsidP="000777BA">
      <w:pPr>
        <w:spacing w:line="360" w:lineRule="auto"/>
        <w:ind w:firstLine="709"/>
        <w:contextualSpacing/>
        <w:jc w:val="both"/>
        <w:rPr>
          <w:rFonts w:cs="Times New Roman"/>
        </w:rPr>
      </w:pPr>
    </w:p>
    <w:p w:rsidR="000777BA" w:rsidRPr="000777BA" w:rsidRDefault="000777BA" w:rsidP="000777BA">
      <w:pPr>
        <w:spacing w:line="360" w:lineRule="auto"/>
        <w:ind w:firstLine="709"/>
        <w:contextualSpacing/>
        <w:jc w:val="both"/>
        <w:rPr>
          <w:rFonts w:cs="Times New Roman"/>
        </w:rPr>
      </w:pPr>
      <w:r w:rsidRPr="000777BA">
        <w:rPr>
          <w:rFonts w:cs="Times New Roman"/>
        </w:rPr>
        <w:t>Для получения кода авторизации необходимо нажать кнопку</w:t>
      </w:r>
      <w:r w:rsidRPr="000777BA">
        <w:rPr>
          <w:rFonts w:cs="Times New Roman"/>
        </w:rPr>
        <w:br/>
        <w:t>«Получить код».</w:t>
      </w:r>
    </w:p>
    <w:p w:rsidR="000777BA" w:rsidRPr="000777BA" w:rsidRDefault="000777BA" w:rsidP="000777BA">
      <w:pPr>
        <w:spacing w:line="360" w:lineRule="auto"/>
        <w:ind w:firstLine="709"/>
        <w:contextualSpacing/>
        <w:jc w:val="both"/>
        <w:rPr>
          <w:rFonts w:cs="Times New Roman"/>
        </w:rPr>
      </w:pPr>
      <w:r w:rsidRPr="000777BA">
        <w:rPr>
          <w:rFonts w:cs="Times New Roman"/>
        </w:rPr>
        <w:t>После нажатия произойдет переход на экран ввода кода авторизации (рисунок 2). На нем необходимо ввести код из СМС.</w:t>
      </w:r>
    </w:p>
    <w:p w:rsidR="000777BA" w:rsidRPr="000777BA" w:rsidRDefault="000777BA" w:rsidP="000777BA">
      <w:pPr>
        <w:spacing w:line="360" w:lineRule="auto"/>
        <w:ind w:firstLine="709"/>
        <w:contextualSpacing/>
        <w:jc w:val="both"/>
        <w:rPr>
          <w:rFonts w:cs="Times New Roman"/>
        </w:rPr>
      </w:pPr>
    </w:p>
    <w:p w:rsidR="000777BA" w:rsidRPr="000777BA" w:rsidRDefault="000777BA" w:rsidP="000777BA">
      <w:pPr>
        <w:spacing w:line="360" w:lineRule="auto"/>
        <w:ind w:firstLine="709"/>
        <w:contextualSpacing/>
        <w:jc w:val="center"/>
        <w:rPr>
          <w:rFonts w:cs="Times New Roman"/>
        </w:rPr>
      </w:pPr>
      <w:r w:rsidRPr="000777BA">
        <w:rPr>
          <w:rFonts w:cs="Times New Roman"/>
          <w:noProof/>
        </w:rPr>
        <w:lastRenderedPageBreak/>
        <w:drawing>
          <wp:inline distT="0" distB="0" distL="0" distR="0" wp14:anchorId="5C258ACD" wp14:editId="274AC8B2">
            <wp:extent cx="1663596" cy="3600000"/>
            <wp:effectExtent l="114300" t="101600" r="114935" b="133985"/>
            <wp:docPr id="685292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29213" name="Рисунок 6852921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596" cy="3600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0777BA" w:rsidRPr="000777BA" w:rsidRDefault="000777BA" w:rsidP="000777BA">
      <w:pPr>
        <w:spacing w:line="360" w:lineRule="auto"/>
        <w:ind w:firstLine="709"/>
        <w:contextualSpacing/>
        <w:jc w:val="center"/>
        <w:rPr>
          <w:rFonts w:cs="Times New Roman"/>
        </w:rPr>
      </w:pPr>
      <w:r w:rsidRPr="000777BA">
        <w:rPr>
          <w:rFonts w:cs="Times New Roman"/>
        </w:rPr>
        <w:t xml:space="preserve">Рисунок 2 </w:t>
      </w:r>
      <w:r w:rsidRPr="000777BA">
        <w:rPr>
          <w:rFonts w:cs="Times New Roman"/>
        </w:rPr>
        <w:softHyphen/>
        <w:t>– Экран ввода кода авторизации.</w:t>
      </w:r>
    </w:p>
    <w:p w:rsidR="000777BA" w:rsidRPr="000777BA" w:rsidRDefault="000777BA" w:rsidP="000777BA">
      <w:pPr>
        <w:spacing w:line="360" w:lineRule="auto"/>
        <w:ind w:firstLine="708"/>
        <w:contextualSpacing/>
        <w:jc w:val="both"/>
        <w:rPr>
          <w:rFonts w:eastAsia="Times New Roman" w:cs="Times New Roman"/>
        </w:rPr>
      </w:pPr>
      <w:r w:rsidRPr="000777BA">
        <w:rPr>
          <w:rFonts w:eastAsia="Times New Roman" w:cs="Times New Roman"/>
        </w:rPr>
        <w:t>Если будет введен верный код, то произойдет переход на экран чатов (рисунок 3).</w:t>
      </w:r>
    </w:p>
    <w:p w:rsidR="000777BA" w:rsidRPr="000777BA" w:rsidRDefault="000777BA" w:rsidP="000777BA">
      <w:pPr>
        <w:spacing w:line="360" w:lineRule="auto"/>
        <w:ind w:firstLine="708"/>
        <w:contextualSpacing/>
        <w:jc w:val="center"/>
        <w:rPr>
          <w:rFonts w:cs="Times New Roman"/>
        </w:rPr>
      </w:pPr>
      <w:r w:rsidRPr="000777BA">
        <w:rPr>
          <w:rFonts w:cs="Times New Roman"/>
          <w:noProof/>
        </w:rPr>
        <w:drawing>
          <wp:inline distT="0" distB="0" distL="0" distR="0" wp14:anchorId="7B020F8E" wp14:editId="191BB1F3">
            <wp:extent cx="1663596" cy="3600000"/>
            <wp:effectExtent l="114300" t="101600" r="114935" b="133985"/>
            <wp:docPr id="98714343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143438" name="Рисунок 98714343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596" cy="3600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0777BA" w:rsidRPr="000777BA" w:rsidRDefault="000777BA" w:rsidP="000777BA">
      <w:pPr>
        <w:spacing w:line="360" w:lineRule="auto"/>
        <w:ind w:firstLine="709"/>
        <w:contextualSpacing/>
        <w:jc w:val="center"/>
        <w:rPr>
          <w:rFonts w:cs="Times New Roman"/>
        </w:rPr>
      </w:pPr>
      <w:r w:rsidRPr="000777BA">
        <w:rPr>
          <w:rFonts w:cs="Times New Roman"/>
        </w:rPr>
        <w:t xml:space="preserve">Рисунок 3 </w:t>
      </w:r>
      <w:r w:rsidRPr="000777BA">
        <w:rPr>
          <w:rFonts w:cs="Times New Roman"/>
        </w:rPr>
        <w:softHyphen/>
        <w:t>– Экран чатов.</w:t>
      </w:r>
    </w:p>
    <w:p w:rsidR="000777BA" w:rsidRPr="000777BA" w:rsidRDefault="000777BA" w:rsidP="000777BA">
      <w:pPr>
        <w:spacing w:line="360" w:lineRule="auto"/>
        <w:ind w:firstLine="708"/>
        <w:contextualSpacing/>
        <w:jc w:val="center"/>
        <w:rPr>
          <w:rFonts w:cs="Times New Roman"/>
        </w:rPr>
      </w:pPr>
    </w:p>
    <w:p w:rsidR="000777BA" w:rsidRPr="000777BA" w:rsidRDefault="000777BA" w:rsidP="000777BA">
      <w:pPr>
        <w:spacing w:line="360" w:lineRule="auto"/>
        <w:ind w:firstLine="708"/>
        <w:contextualSpacing/>
        <w:jc w:val="both"/>
        <w:rPr>
          <w:rFonts w:cs="Times New Roman"/>
        </w:rPr>
      </w:pPr>
      <w:r w:rsidRPr="000777BA">
        <w:rPr>
          <w:rFonts w:cs="Times New Roman"/>
        </w:rPr>
        <w:lastRenderedPageBreak/>
        <w:t xml:space="preserve">В поле «Напиши </w:t>
      </w:r>
      <w:proofErr w:type="spellStart"/>
      <w:r w:rsidRPr="000777BA">
        <w:rPr>
          <w:rFonts w:cs="Times New Roman"/>
          <w:lang w:val="en-US"/>
        </w:rPr>
        <w:t>DLChat</w:t>
      </w:r>
      <w:proofErr w:type="spellEnd"/>
      <w:r w:rsidRPr="000777BA">
        <w:rPr>
          <w:rFonts w:cs="Times New Roman"/>
        </w:rPr>
        <w:t>» можно ввести любой запрос. После ввода необходимо нажать на кнопку отправки, которая находится справа от поля ввода. Далее просто дождитесь сгенерированного нейросетью ответа.</w:t>
      </w:r>
    </w:p>
    <w:p w:rsidR="000777BA" w:rsidRPr="000777BA" w:rsidRDefault="000777BA" w:rsidP="000777BA">
      <w:pPr>
        <w:spacing w:line="360" w:lineRule="auto"/>
        <w:ind w:firstLine="708"/>
        <w:contextualSpacing/>
        <w:jc w:val="both"/>
        <w:rPr>
          <w:rFonts w:cs="Times New Roman"/>
        </w:rPr>
      </w:pPr>
      <w:r w:rsidRPr="000777BA">
        <w:rPr>
          <w:rFonts w:cs="Times New Roman"/>
        </w:rPr>
        <w:t>Примечание: у каждого текстового чата есть поддержка контекста, поэтому если очередной запрос отличается от темы чата, чтобы получить максимально точный ответ лучше создать новый чат и сделать запрос в нем.</w:t>
      </w:r>
    </w:p>
    <w:p w:rsidR="000777BA" w:rsidRPr="000777BA" w:rsidRDefault="000777BA" w:rsidP="000777BA">
      <w:pPr>
        <w:spacing w:line="360" w:lineRule="auto"/>
        <w:ind w:firstLine="708"/>
        <w:contextualSpacing/>
        <w:jc w:val="both"/>
        <w:rPr>
          <w:rFonts w:cs="Times New Roman"/>
        </w:rPr>
      </w:pPr>
      <w:r w:rsidRPr="000777BA">
        <w:rPr>
          <w:rFonts w:cs="Times New Roman"/>
        </w:rPr>
        <w:t>Список чатов можно посмотреть на кнопку слева в верхнем баре (рисунок 4).</w:t>
      </w:r>
    </w:p>
    <w:p w:rsidR="000777BA" w:rsidRPr="000777BA" w:rsidRDefault="000777BA" w:rsidP="000777BA">
      <w:pPr>
        <w:spacing w:line="360" w:lineRule="auto"/>
        <w:ind w:firstLine="708"/>
        <w:contextualSpacing/>
        <w:jc w:val="center"/>
        <w:rPr>
          <w:rFonts w:cs="Times New Roman"/>
        </w:rPr>
      </w:pPr>
      <w:r w:rsidRPr="000777BA">
        <w:rPr>
          <w:rFonts w:cs="Times New Roman"/>
          <w:noProof/>
        </w:rPr>
        <w:drawing>
          <wp:inline distT="0" distB="0" distL="0" distR="0" wp14:anchorId="56867864" wp14:editId="7FC5683F">
            <wp:extent cx="1663596" cy="3600000"/>
            <wp:effectExtent l="114300" t="101600" r="114935" b="133985"/>
            <wp:docPr id="54530314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303140" name="Рисунок 54530314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596" cy="3600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0777BA" w:rsidRPr="000777BA" w:rsidRDefault="000777BA" w:rsidP="000777BA">
      <w:pPr>
        <w:spacing w:line="360" w:lineRule="auto"/>
        <w:ind w:firstLine="709"/>
        <w:contextualSpacing/>
        <w:jc w:val="center"/>
        <w:rPr>
          <w:rFonts w:cs="Times New Roman"/>
        </w:rPr>
      </w:pPr>
      <w:r w:rsidRPr="000777BA">
        <w:rPr>
          <w:rFonts w:cs="Times New Roman"/>
        </w:rPr>
        <w:t xml:space="preserve">Рисунок 4 </w:t>
      </w:r>
      <w:r w:rsidRPr="000777BA">
        <w:rPr>
          <w:rFonts w:cs="Times New Roman"/>
        </w:rPr>
        <w:softHyphen/>
        <w:t>– Список чатов.</w:t>
      </w:r>
    </w:p>
    <w:p w:rsidR="000777BA" w:rsidRPr="000777BA" w:rsidRDefault="000777BA" w:rsidP="000777BA">
      <w:pPr>
        <w:spacing w:line="360" w:lineRule="auto"/>
        <w:ind w:firstLine="708"/>
        <w:contextualSpacing/>
        <w:jc w:val="both"/>
        <w:rPr>
          <w:rFonts w:cs="Times New Roman"/>
        </w:rPr>
      </w:pPr>
      <w:r w:rsidRPr="000777BA">
        <w:rPr>
          <w:rFonts w:cs="Times New Roman"/>
        </w:rPr>
        <w:t>На выбор предлагается один чат для генерации изображений и множество текстовых чатов.</w:t>
      </w:r>
    </w:p>
    <w:p w:rsidR="000777BA" w:rsidRPr="000777BA" w:rsidRDefault="000777BA" w:rsidP="000777BA">
      <w:pPr>
        <w:spacing w:line="360" w:lineRule="auto"/>
        <w:ind w:firstLine="708"/>
        <w:contextualSpacing/>
        <w:jc w:val="both"/>
        <w:rPr>
          <w:rFonts w:cs="Times New Roman"/>
        </w:rPr>
      </w:pPr>
      <w:r w:rsidRPr="000777BA">
        <w:rPr>
          <w:rFonts w:cs="Times New Roman"/>
        </w:rPr>
        <w:t>Чат изображений работает аналогично текстовым чатам, только в ответ выдает сгенерированные изображения по введенному запросу.</w:t>
      </w:r>
    </w:p>
    <w:p w:rsidR="000777BA" w:rsidRPr="000777BA" w:rsidRDefault="000777BA" w:rsidP="000777BA">
      <w:pPr>
        <w:spacing w:line="360" w:lineRule="auto"/>
        <w:ind w:firstLine="708"/>
        <w:contextualSpacing/>
        <w:jc w:val="both"/>
        <w:rPr>
          <w:rFonts w:cs="Times New Roman"/>
        </w:rPr>
      </w:pPr>
      <w:r w:rsidRPr="000777BA">
        <w:rPr>
          <w:rFonts w:cs="Times New Roman"/>
        </w:rPr>
        <w:t>Для просмотра и смены текущего тарифа в боковом меню снизу необходимо нажать на «Профиль» (рисунок 5).</w:t>
      </w:r>
    </w:p>
    <w:p w:rsidR="000777BA" w:rsidRPr="000777BA" w:rsidRDefault="000777BA" w:rsidP="000777BA">
      <w:pPr>
        <w:spacing w:line="360" w:lineRule="auto"/>
        <w:ind w:firstLine="708"/>
        <w:contextualSpacing/>
        <w:jc w:val="center"/>
        <w:rPr>
          <w:rFonts w:cs="Times New Roman"/>
        </w:rPr>
      </w:pPr>
      <w:r w:rsidRPr="000777BA">
        <w:rPr>
          <w:rFonts w:cs="Times New Roman"/>
          <w:noProof/>
        </w:rPr>
        <w:lastRenderedPageBreak/>
        <w:drawing>
          <wp:inline distT="0" distB="0" distL="0" distR="0" wp14:anchorId="533D2382" wp14:editId="6B881E59">
            <wp:extent cx="1663596" cy="3600000"/>
            <wp:effectExtent l="114300" t="101600" r="114935" b="133985"/>
            <wp:docPr id="92660680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606806" name="Рисунок 92660680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596" cy="3600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0777BA" w:rsidRPr="000777BA" w:rsidRDefault="000777BA" w:rsidP="000777BA">
      <w:pPr>
        <w:spacing w:line="360" w:lineRule="auto"/>
        <w:ind w:firstLine="709"/>
        <w:contextualSpacing/>
        <w:jc w:val="center"/>
        <w:rPr>
          <w:rFonts w:cs="Times New Roman"/>
        </w:rPr>
      </w:pPr>
      <w:r w:rsidRPr="000777BA">
        <w:rPr>
          <w:rFonts w:cs="Times New Roman"/>
        </w:rPr>
        <w:t xml:space="preserve">Рисунок 5 </w:t>
      </w:r>
      <w:r w:rsidRPr="000777BA">
        <w:rPr>
          <w:rFonts w:cs="Times New Roman"/>
        </w:rPr>
        <w:softHyphen/>
        <w:t>– Список тарифов.</w:t>
      </w:r>
    </w:p>
    <w:p w:rsidR="000777BA" w:rsidRPr="000777BA" w:rsidRDefault="000777BA" w:rsidP="000777BA">
      <w:pPr>
        <w:spacing w:line="360" w:lineRule="auto"/>
        <w:ind w:firstLine="708"/>
        <w:contextualSpacing/>
        <w:rPr>
          <w:rFonts w:cs="Times New Roman"/>
        </w:rPr>
      </w:pPr>
      <w:r w:rsidRPr="000777BA">
        <w:rPr>
          <w:rFonts w:cs="Times New Roman"/>
        </w:rPr>
        <w:t>Здесь пользователь может выбрать наиболее подходящий для себя тариф и приобрести его, нажав на кнопку «Подключить».</w:t>
      </w:r>
    </w:p>
    <w:p w:rsidR="000777BA" w:rsidRPr="00B96BBA" w:rsidRDefault="000777BA" w:rsidP="00B96BBA">
      <w:pPr>
        <w:pStyle w:val="1"/>
        <w:tabs>
          <w:tab w:val="clear" w:pos="1134"/>
        </w:tabs>
        <w:ind w:left="1418" w:hanging="709"/>
      </w:pPr>
      <w:bookmarkStart w:id="10" w:name="_Toc6"/>
      <w:bookmarkStart w:id="11" w:name="_Toc178432355"/>
      <w:bookmarkStart w:id="12" w:name="_Toc178432449"/>
      <w:bookmarkStart w:id="13" w:name="_Toc178432464"/>
      <w:bookmarkStart w:id="14" w:name="_Toc178432532"/>
      <w:r w:rsidRPr="00B96BBA">
        <w:rPr>
          <w:rFonts w:eastAsia="Arial Unicode MS"/>
        </w:rPr>
        <w:t xml:space="preserve">ТРЕБОВАНИЯ К </w:t>
      </w:r>
      <w:bookmarkStart w:id="15" w:name="OLE_LINK23"/>
      <w:r w:rsidRPr="00B96BBA">
        <w:rPr>
          <w:rFonts w:eastAsia="Arial Unicode MS"/>
        </w:rPr>
        <w:t>К</w:t>
      </w:r>
      <w:bookmarkStart w:id="16" w:name="OLE_LINK24"/>
      <w:bookmarkEnd w:id="15"/>
      <w:r w:rsidRPr="00B96BBA">
        <w:rPr>
          <w:rFonts w:eastAsia="Arial Unicode MS"/>
        </w:rPr>
        <w:t>ВАЛИФИКАЦИИ</w:t>
      </w:r>
      <w:bookmarkEnd w:id="16"/>
      <w:r w:rsidRPr="00B96BBA">
        <w:rPr>
          <w:rFonts w:eastAsia="Arial Unicode MS"/>
        </w:rPr>
        <w:t xml:space="preserve"> АДМИНИСТРАТОРОВ СИСТЕМЫ</w:t>
      </w:r>
      <w:bookmarkEnd w:id="10"/>
      <w:bookmarkEnd w:id="11"/>
      <w:bookmarkEnd w:id="12"/>
      <w:bookmarkEnd w:id="13"/>
      <w:bookmarkEnd w:id="14"/>
    </w:p>
    <w:p w:rsidR="000777BA" w:rsidRPr="000777BA" w:rsidRDefault="000777BA" w:rsidP="000777BA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cs="Times New Roman"/>
        </w:rPr>
      </w:pPr>
      <w:r w:rsidRPr="000777BA">
        <w:rPr>
          <w:rFonts w:cs="Times New Roman"/>
        </w:rPr>
        <w:t>При эксплуатации и поддержке разработанной Системы не требуется наличие высококвалифицированного персонала, обладающего опытом в области создания программного обеспечения.</w:t>
      </w:r>
    </w:p>
    <w:p w:rsidR="000777BA" w:rsidRPr="000777BA" w:rsidRDefault="000777BA" w:rsidP="000777BA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cs="Times New Roman"/>
        </w:rPr>
      </w:pPr>
      <w:r w:rsidRPr="000777BA">
        <w:rPr>
          <w:rFonts w:cs="Times New Roman"/>
        </w:rPr>
        <w:t>Администраторы системы должны иметь базовые навыки и знания в области информационных технологий, опыт работы с программным обеспечением, а также иметь представление об организованных бизнес-процессах компании.</w:t>
      </w:r>
    </w:p>
    <w:p w:rsidR="000777BA" w:rsidRPr="000777BA" w:rsidRDefault="000777BA" w:rsidP="000777BA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cs="Times New Roman"/>
        </w:rPr>
      </w:pPr>
      <w:r w:rsidRPr="000777BA">
        <w:rPr>
          <w:rFonts w:cs="Times New Roman"/>
        </w:rPr>
        <w:t>Структура и конфигурация Системы должны быть предельно простыми и интуитивно понятными, чтобы администратор мог легко освоить базовые задачи управления.</w:t>
      </w:r>
    </w:p>
    <w:p w:rsidR="000777BA" w:rsidRPr="000777BA" w:rsidRDefault="000777BA" w:rsidP="000777BA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cs="Times New Roman"/>
        </w:rPr>
      </w:pPr>
      <w:r w:rsidRPr="000777BA">
        <w:rPr>
          <w:rFonts w:cs="Times New Roman"/>
        </w:rPr>
        <w:t>Численность и квалификация персонала Системы должны определяться с учетом следующих требований:</w:t>
      </w:r>
    </w:p>
    <w:p w:rsidR="000777BA" w:rsidRPr="000777BA" w:rsidRDefault="000777BA" w:rsidP="000777BA">
      <w:pPr>
        <w:pStyle w:val="a4"/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0777BA">
        <w:rPr>
          <w:rFonts w:ascii="Times New Roman" w:hAnsi="Times New Roman" w:cs="Times New Roman"/>
        </w:rPr>
        <w:lastRenderedPageBreak/>
        <w:t>структура и конфигурация Системы должны быть спроектированы и реализованы с целью минимизации количественного состава обслуживающего персонала;</w:t>
      </w:r>
    </w:p>
    <w:p w:rsidR="000777BA" w:rsidRPr="000777BA" w:rsidRDefault="000777BA" w:rsidP="000777BA">
      <w:pPr>
        <w:pStyle w:val="a4"/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0777BA">
        <w:rPr>
          <w:rFonts w:ascii="Times New Roman" w:hAnsi="Times New Roman" w:cs="Times New Roman"/>
        </w:rPr>
        <w:t>структура Системы должна предоставлять возможность разделения ответственности по администрированию между несколькими администраторами.</w:t>
      </w:r>
    </w:p>
    <w:p w:rsidR="000777BA" w:rsidRPr="000777BA" w:rsidRDefault="000777BA" w:rsidP="000777BA">
      <w:pPr>
        <w:spacing w:after="0" w:line="360" w:lineRule="auto"/>
        <w:ind w:firstLine="709"/>
        <w:contextualSpacing/>
        <w:jc w:val="both"/>
        <w:rPr>
          <w:rFonts w:cs="Times New Roman"/>
        </w:rPr>
      </w:pPr>
      <w:r w:rsidRPr="000777BA">
        <w:rPr>
          <w:rFonts w:cs="Times New Roman"/>
        </w:rPr>
        <w:t>Для администрирования Системы к администратору не должны предъявляться требования по знанию всех особенностей функционирования элементов, входящих в состав администрируемых компонентов Системы. Система должна предоставлять простой интерфейс для базовых административных функций.</w:t>
      </w:r>
    </w:p>
    <w:p w:rsidR="00D00554" w:rsidRPr="000777BA" w:rsidRDefault="000777BA" w:rsidP="000777BA">
      <w:pPr>
        <w:spacing w:after="0" w:line="360" w:lineRule="auto"/>
        <w:ind w:firstLine="709"/>
        <w:contextualSpacing/>
        <w:jc w:val="both"/>
        <w:rPr>
          <w:rFonts w:cs="Times New Roman"/>
        </w:rPr>
      </w:pPr>
      <w:r w:rsidRPr="000777BA">
        <w:rPr>
          <w:rFonts w:cs="Times New Roman"/>
        </w:rPr>
        <w:t>Таким образом, требования к квалификации администраторов сосредоточены на обеспечении доступности и понятности процесса управления системой даже для специалистов с базовым уровнем квалификации.</w:t>
      </w:r>
    </w:p>
    <w:sectPr w:rsidR="00D00554" w:rsidRPr="000777BA">
      <w:footerReference w:type="default" r:id="rId11"/>
      <w:pgSz w:w="11906" w:h="16838"/>
      <w:pgMar w:top="1134" w:right="851" w:bottom="766" w:left="1168" w:header="0" w:footer="709" w:gutter="0"/>
      <w:cols w:space="720"/>
      <w:formProt w:val="0"/>
      <w:titlePg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2206" w:rsidRDefault="00000000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>
      <w:t>18</w:t>
    </w:r>
    <w: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53888"/>
    <w:multiLevelType w:val="multilevel"/>
    <w:tmpl w:val="F51AB1DC"/>
    <w:lvl w:ilvl="0">
      <w:start w:val="1"/>
      <w:numFmt w:val="bullet"/>
      <w:lvlText w:val="–"/>
      <w:lvlJc w:val="left"/>
      <w:pPr>
        <w:tabs>
          <w:tab w:val="num" w:pos="1134"/>
        </w:tabs>
        <w:ind w:left="425" w:firstLine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29"/>
        </w:tabs>
        <w:ind w:left="720" w:firstLine="1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1440" w:firstLine="2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69"/>
        </w:tabs>
        <w:ind w:left="2160" w:firstLine="3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89"/>
        </w:tabs>
        <w:ind w:left="2880" w:firstLine="5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09"/>
        </w:tabs>
        <w:ind w:left="3600" w:firstLine="6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29"/>
        </w:tabs>
        <w:ind w:left="4320" w:firstLine="7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49"/>
        </w:tabs>
        <w:ind w:left="5040" w:firstLine="8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69"/>
        </w:tabs>
        <w:ind w:left="5760" w:firstLine="9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6B9B572C"/>
    <w:multiLevelType w:val="multilevel"/>
    <w:tmpl w:val="35429BE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419" w:hanging="71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1384" w:hanging="675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1419" w:hanging="71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1419" w:hanging="71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1419" w:hanging="71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1419" w:hanging="71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1419" w:hanging="71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1419" w:hanging="71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1419" w:hanging="71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624000517">
    <w:abstractNumId w:val="1"/>
  </w:num>
  <w:num w:numId="2" w16cid:durableId="687146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7BA"/>
    <w:rsid w:val="000777BA"/>
    <w:rsid w:val="00253AD4"/>
    <w:rsid w:val="0029275B"/>
    <w:rsid w:val="004B6B7C"/>
    <w:rsid w:val="00960F85"/>
    <w:rsid w:val="00B96BBA"/>
    <w:rsid w:val="00D00554"/>
    <w:rsid w:val="00D142A5"/>
    <w:rsid w:val="00F7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23ED8C"/>
  <w15:chartTrackingRefBased/>
  <w15:docId w15:val="{DEA005AE-B92F-4F41-822B-34B435681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7BA"/>
    <w:pPr>
      <w:suppressAutoHyphens/>
      <w:spacing w:after="200" w:line="276" w:lineRule="auto"/>
    </w:pPr>
    <w:rPr>
      <w:rFonts w:ascii="Times New Roman" w:eastAsia="Arial Unicode MS" w:hAnsi="Times New Roman" w:cs="Arial Unicode MS"/>
      <w:color w:val="000000"/>
      <w:kern w:val="0"/>
      <w:sz w:val="28"/>
      <w:szCs w:val="28"/>
      <w:u w:color="000000"/>
      <w:lang w:eastAsia="ru-RU"/>
      <w14:ligatures w14:val="none"/>
    </w:rPr>
  </w:style>
  <w:style w:type="paragraph" w:styleId="1">
    <w:name w:val="heading 1"/>
    <w:link w:val="10"/>
    <w:uiPriority w:val="9"/>
    <w:qFormat/>
    <w:rsid w:val="00B96BBA"/>
    <w:pPr>
      <w:numPr>
        <w:numId w:val="1"/>
      </w:numPr>
      <w:suppressAutoHyphens/>
      <w:spacing w:after="100" w:line="360" w:lineRule="auto"/>
      <w:contextualSpacing/>
      <w:jc w:val="both"/>
      <w:outlineLvl w:val="0"/>
    </w:pPr>
    <w:rPr>
      <w:rFonts w:ascii="Times New Roman" w:eastAsia="Times New Roman" w:hAnsi="Times New Roman" w:cs="Times New Roman"/>
      <w:b/>
      <w:bCs/>
      <w:caps/>
      <w:color w:val="000000"/>
      <w:sz w:val="28"/>
      <w:szCs w:val="28"/>
      <w:u w:color="00000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6BBA"/>
    <w:rPr>
      <w:rFonts w:ascii="Times New Roman" w:eastAsia="Times New Roman" w:hAnsi="Times New Roman" w:cs="Times New Roman"/>
      <w:b/>
      <w:bCs/>
      <w:caps/>
      <w:color w:val="000000"/>
      <w:sz w:val="28"/>
      <w:szCs w:val="28"/>
      <w:u w:color="000000"/>
      <w:lang w:eastAsia="ru-RU"/>
      <w14:ligatures w14:val="none"/>
    </w:rPr>
  </w:style>
  <w:style w:type="character" w:customStyle="1" w:styleId="a3">
    <w:name w:val="Абзац списка Знак"/>
    <w:link w:val="a4"/>
    <w:uiPriority w:val="34"/>
    <w:qFormat/>
    <w:locked/>
    <w:rsid w:val="000777BA"/>
    <w:rPr>
      <w:rFonts w:cs="Arial Unicode MS"/>
      <w:color w:val="000000"/>
      <w:sz w:val="28"/>
      <w:szCs w:val="28"/>
      <w:u w:color="000000"/>
    </w:rPr>
  </w:style>
  <w:style w:type="paragraph" w:styleId="a5">
    <w:name w:val="footer"/>
    <w:link w:val="a6"/>
    <w:rsid w:val="000777BA"/>
    <w:pPr>
      <w:tabs>
        <w:tab w:val="center" w:pos="4677"/>
        <w:tab w:val="right" w:pos="9355"/>
      </w:tabs>
      <w:suppressAutoHyphens/>
    </w:pPr>
    <w:rPr>
      <w:rFonts w:ascii="Times New Roman" w:eastAsia="Arial Unicode MS" w:hAnsi="Times New Roman" w:cs="Arial Unicode MS"/>
      <w:color w:val="000000"/>
      <w:kern w:val="0"/>
      <w:sz w:val="28"/>
      <w:szCs w:val="28"/>
      <w:u w:color="000000"/>
      <w:lang w:eastAsia="ru-RU"/>
      <w14:ligatures w14:val="none"/>
    </w:rPr>
  </w:style>
  <w:style w:type="character" w:customStyle="1" w:styleId="a6">
    <w:name w:val="Нижний колонтитул Знак"/>
    <w:basedOn w:val="a0"/>
    <w:link w:val="a5"/>
    <w:rsid w:val="000777BA"/>
    <w:rPr>
      <w:rFonts w:ascii="Times New Roman" w:eastAsia="Arial Unicode MS" w:hAnsi="Times New Roman" w:cs="Arial Unicode MS"/>
      <w:color w:val="000000"/>
      <w:kern w:val="0"/>
      <w:sz w:val="28"/>
      <w:szCs w:val="28"/>
      <w:u w:color="000000"/>
      <w:lang w:eastAsia="ru-RU"/>
      <w14:ligatures w14:val="none"/>
    </w:rPr>
  </w:style>
  <w:style w:type="paragraph" w:styleId="11">
    <w:name w:val="toc 1"/>
    <w:uiPriority w:val="39"/>
    <w:rsid w:val="000777BA"/>
    <w:pPr>
      <w:suppressAutoHyphens/>
      <w:spacing w:before="120" w:line="276" w:lineRule="auto"/>
    </w:pPr>
    <w:rPr>
      <w:rFonts w:eastAsia="Arial Unicode MS" w:cstheme="minorHAnsi"/>
      <w:b/>
      <w:bCs/>
      <w:i/>
      <w:iCs/>
      <w:color w:val="000000"/>
      <w:kern w:val="0"/>
      <w:u w:color="000000"/>
      <w:lang w:eastAsia="ru-RU"/>
      <w14:ligatures w14:val="none"/>
    </w:rPr>
  </w:style>
  <w:style w:type="paragraph" w:styleId="a4">
    <w:name w:val="List Paragraph"/>
    <w:link w:val="a3"/>
    <w:uiPriority w:val="34"/>
    <w:qFormat/>
    <w:rsid w:val="000777BA"/>
    <w:pPr>
      <w:suppressAutoHyphens/>
      <w:spacing w:after="200" w:line="276" w:lineRule="auto"/>
      <w:ind w:left="720"/>
    </w:pPr>
    <w:rPr>
      <w:rFonts w:cs="Arial Unicode MS"/>
      <w:color w:val="000000"/>
      <w:sz w:val="28"/>
      <w:szCs w:val="28"/>
      <w:u w:color="000000"/>
    </w:rPr>
  </w:style>
  <w:style w:type="character" w:customStyle="1" w:styleId="s3">
    <w:name w:val="s3"/>
    <w:basedOn w:val="a0"/>
    <w:rsid w:val="000777BA"/>
  </w:style>
  <w:style w:type="character" w:customStyle="1" w:styleId="apple-converted-space">
    <w:name w:val="apple-converted-space"/>
    <w:basedOn w:val="a0"/>
    <w:rsid w:val="000777BA"/>
  </w:style>
  <w:style w:type="paragraph" w:styleId="a7">
    <w:name w:val="TOC Heading"/>
    <w:basedOn w:val="1"/>
    <w:next w:val="a"/>
    <w:uiPriority w:val="39"/>
    <w:unhideWhenUsed/>
    <w:qFormat/>
    <w:rsid w:val="000777BA"/>
    <w:pPr>
      <w:keepNext/>
      <w:keepLines/>
      <w:numPr>
        <w:numId w:val="0"/>
      </w:numPr>
      <w:suppressAutoHyphens w:val="0"/>
      <w:spacing w:before="480" w:after="0" w:line="276" w:lineRule="auto"/>
      <w:contextualSpacing w:val="0"/>
      <w:jc w:val="left"/>
      <w:outlineLvl w:val="9"/>
    </w:pPr>
    <w:rPr>
      <w:rFonts w:asciiTheme="majorHAnsi" w:eastAsiaTheme="majorEastAsia" w:hAnsiTheme="majorHAnsi" w:cstheme="majorBidi"/>
      <w:caps w:val="0"/>
      <w:color w:val="2F5496" w:themeColor="accent1" w:themeShade="BF"/>
      <w:kern w:val="0"/>
    </w:rPr>
  </w:style>
  <w:style w:type="character" w:styleId="a8">
    <w:name w:val="Hyperlink"/>
    <w:basedOn w:val="a0"/>
    <w:uiPriority w:val="99"/>
    <w:unhideWhenUsed/>
    <w:rsid w:val="000777BA"/>
    <w:rPr>
      <w:color w:val="0563C1" w:themeColor="hyperlink"/>
      <w:u w:val="single"/>
    </w:rPr>
  </w:style>
  <w:style w:type="paragraph" w:styleId="2">
    <w:name w:val="toc 2"/>
    <w:basedOn w:val="a"/>
    <w:next w:val="a"/>
    <w:autoRedefine/>
    <w:uiPriority w:val="39"/>
    <w:semiHidden/>
    <w:unhideWhenUsed/>
    <w:rsid w:val="000777BA"/>
    <w:pPr>
      <w:spacing w:before="120" w:after="0"/>
      <w:ind w:left="280"/>
    </w:pPr>
    <w:rPr>
      <w:rFonts w:asciiTheme="minorHAnsi" w:hAnsiTheme="minorHAnsi" w:cstheme="minorHAnsi"/>
      <w:b/>
      <w:bCs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rsid w:val="000777BA"/>
    <w:pPr>
      <w:spacing w:after="0"/>
      <w:ind w:left="560"/>
    </w:pPr>
    <w:rPr>
      <w:rFonts w:asciiTheme="minorHAnsi" w:hAnsiTheme="minorHAnsi" w:cs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0777BA"/>
    <w:pPr>
      <w:spacing w:after="0"/>
      <w:ind w:left="84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0777BA"/>
    <w:pPr>
      <w:spacing w:after="0"/>
      <w:ind w:left="112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0777BA"/>
    <w:pPr>
      <w:spacing w:after="0"/>
      <w:ind w:left="140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0777BA"/>
    <w:pPr>
      <w:spacing w:after="0"/>
      <w:ind w:left="1680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0777BA"/>
    <w:pPr>
      <w:spacing w:after="0"/>
      <w:ind w:left="196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0777BA"/>
    <w:pPr>
      <w:spacing w:after="0"/>
      <w:ind w:left="224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D883E1-21FC-5F40-BFCC-CB907BCD8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545</Words>
  <Characters>3110</Characters>
  <Application>Microsoft Office Word</Application>
  <DocSecurity>0</DocSecurity>
  <Lines>25</Lines>
  <Paragraphs>7</Paragraphs>
  <ScaleCrop>false</ScaleCrop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Simakov</dc:creator>
  <cp:keywords/>
  <dc:description/>
  <cp:lastModifiedBy>Anton Simakov</cp:lastModifiedBy>
  <cp:revision>3</cp:revision>
  <dcterms:created xsi:type="dcterms:W3CDTF">2024-09-28T13:14:00Z</dcterms:created>
  <dcterms:modified xsi:type="dcterms:W3CDTF">2024-09-28T13:17:00Z</dcterms:modified>
</cp:coreProperties>
</file>